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240"/>
        <w:gridCol w:w="6956"/>
        <w:gridCol w:w="3356"/>
      </w:tblGrid>
      <w:tr w:rsidR="007D044C" w:rsidRPr="000F5C22" w:rsidTr="00D1021E">
        <w:trPr>
          <w:trHeight w:val="50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5C22" w:rsidRPr="000F5C22" w:rsidRDefault="000F5C22" w:rsidP="00345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2A0" w:rsidRPr="000F5C22" w:rsidRDefault="003452A0" w:rsidP="00345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DC03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                                            Príloha č. 5</w:t>
            </w:r>
            <w:r w:rsidR="00DC03F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>f</w:t>
            </w:r>
            <w:r w:rsidR="0090106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DC03F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F5C22" w:rsidRPr="000F5C22" w:rsidTr="000F5C22">
        <w:trPr>
          <w:trHeight w:val="585"/>
        </w:trPr>
        <w:tc>
          <w:tcPr>
            <w:tcW w:w="1361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5C22" w:rsidRPr="000F5C22" w:rsidRDefault="00B8501F" w:rsidP="000F5C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>Mesačný</w:t>
            </w:r>
            <w:r w:rsidR="00DC03FE" w:rsidRPr="000F5C22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 xml:space="preserve"> </w:t>
            </w:r>
            <w:r w:rsidR="000F5C22" w:rsidRPr="000F5C22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 xml:space="preserve">harmonogram činností KC/NDC/NSSDR </w:t>
            </w:r>
          </w:p>
        </w:tc>
      </w:tr>
      <w:tr w:rsidR="000F5C22" w:rsidRPr="000F5C22" w:rsidTr="000F5C22">
        <w:trPr>
          <w:trHeight w:val="555"/>
        </w:trPr>
        <w:tc>
          <w:tcPr>
            <w:tcW w:w="136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01F" w:rsidRDefault="004E7ABD" w:rsidP="00B8501F">
            <w:r w:rsidRPr="004E7ABD">
              <w:rPr>
                <w:rFonts w:cstheme="minorHAnsi"/>
                <w:b/>
              </w:rPr>
              <w:t xml:space="preserve">NP </w:t>
            </w:r>
            <w:r w:rsidR="00901063">
              <w:rPr>
                <w:rFonts w:cstheme="minorHAnsi"/>
                <w:b/>
              </w:rPr>
              <w:t xml:space="preserve"> BOKKÚ </w:t>
            </w:r>
            <w:r w:rsidRPr="004E7ABD">
              <w:rPr>
                <w:rFonts w:cstheme="minorHAnsi"/>
                <w:b/>
              </w:rPr>
              <w:t>- kód</w:t>
            </w:r>
            <w:r w:rsidRPr="00B8501F">
              <w:rPr>
                <w:rFonts w:cstheme="minorHAnsi"/>
                <w:b/>
              </w:rPr>
              <w:t xml:space="preserve">: </w:t>
            </w:r>
            <w:r w:rsidR="006A2B4A">
              <w:rPr>
                <w:b/>
              </w:rPr>
              <w:t>312041</w:t>
            </w:r>
            <w:bookmarkStart w:id="0" w:name="_GoBack"/>
            <w:bookmarkEnd w:id="0"/>
            <w:r w:rsidR="00B8501F" w:rsidRPr="00B8501F">
              <w:rPr>
                <w:b/>
              </w:rPr>
              <w:t>Y403</w:t>
            </w:r>
          </w:p>
          <w:p w:rsidR="000F5C22" w:rsidRPr="004E7ABD" w:rsidRDefault="000F5C22" w:rsidP="00DC03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E7ABD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KC/NDC/NSSDR  : ................................................................          Mesiac/rok: ..........................</w:t>
            </w:r>
          </w:p>
        </w:tc>
      </w:tr>
      <w:tr w:rsidR="007D044C" w:rsidRPr="000F5C22" w:rsidTr="000F5C2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Dátum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Čas trvania (od-do)</w:t>
            </w: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Plánované činnosti/aktivity KC/NDC/NSSDR</w:t>
            </w:r>
            <w:r w:rsidR="00901063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vrátane komunitných aktivít KC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Personálne zabezpečenie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21905">
        <w:trPr>
          <w:trHeight w:val="1002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F5C22" w:rsidRPr="000F5C22" w:rsidTr="000F5C22">
        <w:trPr>
          <w:trHeight w:val="300"/>
        </w:trPr>
        <w:tc>
          <w:tcPr>
            <w:tcW w:w="1361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Vypracoval:     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>Dátum: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 xml:space="preserve">Meno:   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>Pozícia:                                                                                                                                                                                    Podpis:</w:t>
            </w:r>
          </w:p>
        </w:tc>
      </w:tr>
      <w:tr w:rsidR="000F5C22" w:rsidRPr="000F5C22" w:rsidTr="000F5C22">
        <w:trPr>
          <w:trHeight w:val="1740"/>
        </w:trPr>
        <w:tc>
          <w:tcPr>
            <w:tcW w:w="1361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:rsidR="00FB457F" w:rsidRDefault="00FB457F" w:rsidP="000F5C22"/>
    <w:sectPr w:rsidR="00FB457F" w:rsidSect="00D1021E">
      <w:headerReference w:type="first" r:id="rId6"/>
      <w:footerReference w:type="first" r:id="rId7"/>
      <w:pgSz w:w="16838" w:h="11906" w:orient="landscape"/>
      <w:pgMar w:top="-1048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072" w:rsidRDefault="00F35072" w:rsidP="000F5C22">
      <w:pPr>
        <w:spacing w:after="0" w:line="240" w:lineRule="auto"/>
      </w:pPr>
      <w:r>
        <w:separator/>
      </w:r>
    </w:p>
  </w:endnote>
  <w:endnote w:type="continuationSeparator" w:id="0">
    <w:p w:rsidR="00F35072" w:rsidRDefault="00F35072" w:rsidP="000F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BD9" w:rsidRDefault="00484BD9" w:rsidP="00484BD9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Tento projekt sa realizuje vďaka podpore z Európskeho sociálneho fondu a</w:t>
    </w:r>
  </w:p>
  <w:p w:rsidR="00484BD9" w:rsidRDefault="00484BD9" w:rsidP="00484BD9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 Európskeho fondu regionálneho rozvoja v rámci Operačného programu Ľudské zdroje.</w:t>
    </w:r>
  </w:p>
  <w:p w:rsidR="00D1021E" w:rsidRPr="003F3162" w:rsidRDefault="00F35072" w:rsidP="003051B7">
    <w:pPr>
      <w:spacing w:after="0"/>
      <w:ind w:left="708" w:right="-238" w:hanging="708"/>
      <w:jc w:val="center"/>
      <w:rPr>
        <w:rFonts w:ascii="Trebuchet MS" w:hAnsi="Trebuchet MS"/>
        <w:b/>
        <w:color w:val="4D4D4D"/>
        <w:sz w:val="20"/>
        <w:szCs w:val="20"/>
      </w:rPr>
    </w:pPr>
    <w:hyperlink r:id="rId1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www.esf.gov.sk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2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www.employment.gov.sk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3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www.ia.gov.sk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</w:t>
    </w:r>
  </w:p>
  <w:p w:rsidR="00D1021E" w:rsidRDefault="00D1021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072" w:rsidRDefault="00F35072" w:rsidP="000F5C22">
      <w:pPr>
        <w:spacing w:after="0" w:line="240" w:lineRule="auto"/>
      </w:pPr>
      <w:r>
        <w:separator/>
      </w:r>
    </w:p>
  </w:footnote>
  <w:footnote w:type="continuationSeparator" w:id="0">
    <w:p w:rsidR="00F35072" w:rsidRDefault="00F35072" w:rsidP="000F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1E" w:rsidRDefault="00FC480A" w:rsidP="00DC03FE">
    <w:pPr>
      <w:pStyle w:val="Hlavika"/>
      <w:jc w:val="center"/>
    </w:pPr>
    <w:r w:rsidRPr="00F3120F">
      <w:rPr>
        <w:noProof/>
        <w:lang w:eastAsia="sk-SK"/>
      </w:rPr>
      <w:drawing>
        <wp:inline distT="0" distB="0" distL="0" distR="0">
          <wp:extent cx="6657975" cy="6191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22"/>
    <w:rsid w:val="00021905"/>
    <w:rsid w:val="00071602"/>
    <w:rsid w:val="000B7437"/>
    <w:rsid w:val="000F5C22"/>
    <w:rsid w:val="00202729"/>
    <w:rsid w:val="00295AA0"/>
    <w:rsid w:val="003452A0"/>
    <w:rsid w:val="00484BD9"/>
    <w:rsid w:val="004E7ABD"/>
    <w:rsid w:val="006A2B4A"/>
    <w:rsid w:val="007D044C"/>
    <w:rsid w:val="00901063"/>
    <w:rsid w:val="00AA73D9"/>
    <w:rsid w:val="00B8501F"/>
    <w:rsid w:val="00BE628E"/>
    <w:rsid w:val="00C6322D"/>
    <w:rsid w:val="00CC1F71"/>
    <w:rsid w:val="00D1021E"/>
    <w:rsid w:val="00DC03FE"/>
    <w:rsid w:val="00DF18E6"/>
    <w:rsid w:val="00E53674"/>
    <w:rsid w:val="00F35072"/>
    <w:rsid w:val="00FB457F"/>
    <w:rsid w:val="00FC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0AD0DB-D091-4B40-A517-444FC105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F5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5C22"/>
  </w:style>
  <w:style w:type="paragraph" w:styleId="Pta">
    <w:name w:val="footer"/>
    <w:basedOn w:val="Normlny"/>
    <w:link w:val="PtaChar"/>
    <w:uiPriority w:val="99"/>
    <w:unhideWhenUsed/>
    <w:rsid w:val="000F5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5C22"/>
  </w:style>
  <w:style w:type="paragraph" w:styleId="Textbubliny">
    <w:name w:val="Balloon Text"/>
    <w:basedOn w:val="Normlny"/>
    <w:link w:val="TextbublinyChar"/>
    <w:uiPriority w:val="99"/>
    <w:semiHidden/>
    <w:unhideWhenUsed/>
    <w:rsid w:val="00DF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18E6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D10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a.gov.sk" TargetMode="External"/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Daňková Aneta</dc:creator>
  <cp:lastModifiedBy>Ščigulinský Daniel</cp:lastModifiedBy>
  <cp:revision>7</cp:revision>
  <dcterms:created xsi:type="dcterms:W3CDTF">2019-09-13T15:13:00Z</dcterms:created>
  <dcterms:modified xsi:type="dcterms:W3CDTF">2020-01-22T09:30:00Z</dcterms:modified>
</cp:coreProperties>
</file>