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FCA29" w14:textId="73A8D30A" w:rsidR="008A2BF0" w:rsidRDefault="008A2BF0">
      <w:pPr>
        <w:rPr>
          <w:b/>
          <w:bCs/>
          <w:i/>
          <w:iCs/>
          <w:color w:val="000000"/>
        </w:rPr>
      </w:pPr>
      <w:r w:rsidRPr="008A2BF0">
        <w:rPr>
          <w:b/>
          <w:bCs/>
          <w:i/>
          <w:iCs/>
          <w:color w:val="000000"/>
        </w:rPr>
        <w:t>I</w:t>
      </w:r>
      <w:r w:rsidRPr="008A2BF0">
        <w:rPr>
          <w:b/>
          <w:bCs/>
          <w:i/>
          <w:iCs/>
          <w:color w:val="000000"/>
        </w:rPr>
        <w:t>nštitúcie a aktéri v</w:t>
      </w:r>
      <w:r>
        <w:rPr>
          <w:b/>
          <w:bCs/>
          <w:i/>
          <w:iCs/>
          <w:color w:val="000000"/>
        </w:rPr>
        <w:t> </w:t>
      </w:r>
      <w:r w:rsidRPr="008A2BF0">
        <w:rPr>
          <w:b/>
          <w:bCs/>
          <w:i/>
          <w:iCs/>
          <w:color w:val="000000"/>
        </w:rPr>
        <w:t>lokalite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28"/>
        <w:gridCol w:w="6424"/>
      </w:tblGrid>
      <w:tr w:rsidR="008A2BF0" w:rsidRPr="008A2BF0" w14:paraId="1668020D" w14:textId="77777777" w:rsidTr="008A2BF0">
        <w:trPr>
          <w:trHeight w:val="55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C555"/>
            <w:hideMark/>
          </w:tcPr>
          <w:p w14:paraId="130337AF" w14:textId="77777777" w:rsidR="008A2BF0" w:rsidRPr="008A2BF0" w:rsidRDefault="008A2BF0" w:rsidP="008A2BF0">
            <w:pPr>
              <w:spacing w:before="240" w:after="24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  <w:r w:rsidRPr="008A2BF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Sledované cieľové skupiny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C555"/>
            <w:hideMark/>
          </w:tcPr>
          <w:p w14:paraId="7D7BEE0A" w14:textId="77777777" w:rsidR="008A2BF0" w:rsidRPr="008A2BF0" w:rsidRDefault="008A2BF0" w:rsidP="008A2BF0">
            <w:pPr>
              <w:spacing w:before="240" w:after="24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  <w:r w:rsidRPr="008A2BF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Inštitúcie, organizácie a aktéri</w:t>
            </w:r>
            <w:r w:rsidRPr="008A2BF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 </w:t>
            </w:r>
            <w:r w:rsidRPr="008A2BF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v okrese</w:t>
            </w:r>
          </w:p>
        </w:tc>
      </w:tr>
      <w:tr w:rsidR="008A2BF0" w:rsidRPr="008A2BF0" w14:paraId="39B04437" w14:textId="77777777" w:rsidTr="008A2BF0">
        <w:trPr>
          <w:trHeight w:val="235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F236F7C" w14:textId="77777777" w:rsidR="008A2BF0" w:rsidRPr="008A2BF0" w:rsidRDefault="008A2BF0" w:rsidP="008A2BF0">
            <w:pPr>
              <w:spacing w:before="240" w:after="24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  <w:r w:rsidRPr="008A2BF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Občania bez prístrešia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D78BBD0" w14:textId="77777777" w:rsidR="008A2BF0" w:rsidRPr="008A2BF0" w:rsidRDefault="008A2BF0" w:rsidP="008A2B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sk-SK"/>
                <w14:ligatures w14:val="none"/>
              </w:rPr>
            </w:pPr>
            <w:r w:rsidRPr="008A2BF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Terénna sociálna služba krízovej intervencie</w:t>
            </w:r>
          </w:p>
          <w:p w14:paraId="1BCA1D9D" w14:textId="77777777" w:rsidR="008A2BF0" w:rsidRPr="008A2BF0" w:rsidRDefault="008A2BF0" w:rsidP="008A2B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sk-SK"/>
                <w14:ligatures w14:val="none"/>
              </w:rPr>
            </w:pPr>
            <w:r w:rsidRPr="008A2BF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Útulok sv. Vincenta</w:t>
            </w:r>
          </w:p>
          <w:p w14:paraId="33DEDE09" w14:textId="77777777" w:rsidR="008A2BF0" w:rsidRPr="008A2BF0" w:rsidRDefault="008A2BF0" w:rsidP="008A2B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sk-SK"/>
                <w14:ligatures w14:val="none"/>
              </w:rPr>
            </w:pPr>
            <w:r w:rsidRPr="008A2BF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BEZ ZÁBRAN Miesto poskytovania sociálnej služby</w:t>
            </w:r>
          </w:p>
          <w:p w14:paraId="07F8DC7C" w14:textId="77777777" w:rsidR="008A2BF0" w:rsidRPr="008A2BF0" w:rsidRDefault="008A2BF0" w:rsidP="008A2B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sk-SK"/>
                <w14:ligatures w14:val="none"/>
              </w:rPr>
            </w:pPr>
            <w:r w:rsidRPr="008A2BF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DEPAUL SLOVENSKO.</w:t>
            </w:r>
          </w:p>
          <w:p w14:paraId="712F3305" w14:textId="77777777" w:rsidR="008A2BF0" w:rsidRPr="008A2BF0" w:rsidRDefault="008A2BF0" w:rsidP="008A2B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sk-SK"/>
                <w14:ligatures w14:val="none"/>
              </w:rPr>
            </w:pPr>
            <w:r w:rsidRPr="008A2BF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Domov pre každého − občianske združenie na podporu a hmotné zaopatrenie ľudí bez domova v SR.</w:t>
            </w:r>
          </w:p>
          <w:p w14:paraId="3AC54CF0" w14:textId="77777777" w:rsidR="008A2BF0" w:rsidRPr="008A2BF0" w:rsidRDefault="008A2BF0" w:rsidP="008A2B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sk-SK"/>
                <w14:ligatures w14:val="none"/>
              </w:rPr>
            </w:pPr>
            <w:r w:rsidRPr="008A2BF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Občianske združenie Odyseus.</w:t>
            </w:r>
          </w:p>
          <w:p w14:paraId="3E25726C" w14:textId="77777777" w:rsidR="008A2BF0" w:rsidRPr="008A2BF0" w:rsidRDefault="008A2BF0" w:rsidP="008A2B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sk-SK"/>
                <w14:ligatures w14:val="none"/>
              </w:rPr>
            </w:pPr>
            <w:r w:rsidRPr="008A2BF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Občianske združenie STOPA Slovensko.</w:t>
            </w:r>
          </w:p>
          <w:p w14:paraId="3DA36DE7" w14:textId="77777777" w:rsidR="008A2BF0" w:rsidRPr="008A2BF0" w:rsidRDefault="008A2BF0" w:rsidP="008A2B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sk-SK"/>
                <w14:ligatures w14:val="none"/>
              </w:rPr>
            </w:pPr>
            <w:r w:rsidRPr="008A2BF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OZ Vagus.</w:t>
            </w:r>
          </w:p>
          <w:p w14:paraId="41BC1A7F" w14:textId="77777777" w:rsidR="008A2BF0" w:rsidRPr="008A2BF0" w:rsidRDefault="008A2BF0" w:rsidP="008A2B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sk-SK"/>
                <w14:ligatures w14:val="none"/>
              </w:rPr>
            </w:pPr>
            <w:r w:rsidRPr="008A2BF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Proti prúdu.</w:t>
            </w:r>
          </w:p>
          <w:p w14:paraId="68516355" w14:textId="77777777" w:rsidR="008A2BF0" w:rsidRPr="008A2BF0" w:rsidRDefault="008A2BF0" w:rsidP="008A2B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sk-SK"/>
                <w14:ligatures w14:val="none"/>
              </w:rPr>
            </w:pPr>
            <w:proofErr w:type="spellStart"/>
            <w:r w:rsidRPr="008A2BF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Nízkoprahové</w:t>
            </w:r>
            <w:proofErr w:type="spellEnd"/>
            <w:r w:rsidRPr="008A2BF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 denné centrum</w:t>
            </w:r>
          </w:p>
          <w:p w14:paraId="155CB4FC" w14:textId="77777777" w:rsidR="008A2BF0" w:rsidRPr="008A2BF0" w:rsidRDefault="008A2BF0" w:rsidP="008A2B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sk-SK"/>
                <w14:ligatures w14:val="none"/>
              </w:rPr>
            </w:pPr>
            <w:r w:rsidRPr="008A2BF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Domov sv. Jána z Boha, n. o.</w:t>
            </w:r>
          </w:p>
          <w:p w14:paraId="2097D9C0" w14:textId="77777777" w:rsidR="008A2BF0" w:rsidRPr="008A2BF0" w:rsidRDefault="008A2BF0" w:rsidP="008A2B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sk-SK"/>
                <w14:ligatures w14:val="none"/>
              </w:rPr>
            </w:pPr>
            <w:r w:rsidRPr="008A2BF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Integračné centrum</w:t>
            </w:r>
          </w:p>
          <w:p w14:paraId="7C89690C" w14:textId="77777777" w:rsidR="008A2BF0" w:rsidRPr="008A2BF0" w:rsidRDefault="008A2BF0" w:rsidP="008A2B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sk-SK"/>
                <w14:ligatures w14:val="none"/>
              </w:rPr>
            </w:pPr>
            <w:r w:rsidRPr="008A2BF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INKLÚZIA </w:t>
            </w:r>
            <w:proofErr w:type="spellStart"/>
            <w:r w:rsidRPr="008A2BF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o.z</w:t>
            </w:r>
            <w:proofErr w:type="spellEnd"/>
            <w:r w:rsidRPr="008A2BF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.</w:t>
            </w:r>
          </w:p>
          <w:p w14:paraId="3E8FEA72" w14:textId="77777777" w:rsidR="008A2BF0" w:rsidRPr="008A2BF0" w:rsidRDefault="008A2BF0" w:rsidP="008A2B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sk-SK"/>
                <w14:ligatures w14:val="none"/>
              </w:rPr>
            </w:pPr>
            <w:r w:rsidRPr="008A2BF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Občianske združenie STOPA Slovensko</w:t>
            </w:r>
          </w:p>
          <w:p w14:paraId="3221DF45" w14:textId="77777777" w:rsidR="008A2BF0" w:rsidRPr="008A2BF0" w:rsidRDefault="008A2BF0" w:rsidP="008A2B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sk-SK"/>
                <w14:ligatures w14:val="none"/>
              </w:rPr>
            </w:pPr>
            <w:r w:rsidRPr="008A2BF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Komunitné centrum</w:t>
            </w:r>
          </w:p>
          <w:p w14:paraId="587F3B52" w14:textId="77777777" w:rsidR="008A2BF0" w:rsidRPr="008A2BF0" w:rsidRDefault="008A2BF0" w:rsidP="008A2B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sk-SK"/>
                <w14:ligatures w14:val="none"/>
              </w:rPr>
            </w:pPr>
            <w:r w:rsidRPr="008A2BF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Mestská časť Bratislava-Nové Mesto</w:t>
            </w:r>
          </w:p>
          <w:p w14:paraId="2413B027" w14:textId="77777777" w:rsidR="008A2BF0" w:rsidRPr="008A2BF0" w:rsidRDefault="008A2BF0" w:rsidP="008A2B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sk-SK"/>
                <w14:ligatures w14:val="none"/>
              </w:rPr>
            </w:pPr>
            <w:r w:rsidRPr="008A2BF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TENENET, o. z.</w:t>
            </w:r>
          </w:p>
          <w:p w14:paraId="22598935" w14:textId="77777777" w:rsidR="008A2BF0" w:rsidRPr="008A2BF0" w:rsidRDefault="008A2BF0" w:rsidP="008A2B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sk-SK"/>
                <w14:ligatures w14:val="none"/>
              </w:rPr>
            </w:pPr>
            <w:r w:rsidRPr="008A2BF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Nocľaháreň</w:t>
            </w:r>
          </w:p>
          <w:p w14:paraId="5FF18334" w14:textId="77777777" w:rsidR="008A2BF0" w:rsidRPr="008A2BF0" w:rsidRDefault="008A2BF0" w:rsidP="008A2B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sk-SK"/>
                <w14:ligatures w14:val="none"/>
              </w:rPr>
            </w:pPr>
            <w:r w:rsidRPr="008A2BF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Domov pre každého − občianske združenie na podporu a hmotné zaopatrenie ľudí bez domova v SR</w:t>
            </w:r>
          </w:p>
          <w:p w14:paraId="4F4350A2" w14:textId="77777777" w:rsidR="008A2BF0" w:rsidRPr="008A2BF0" w:rsidRDefault="008A2BF0" w:rsidP="008A2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sk-SK"/>
                <w14:ligatures w14:val="none"/>
              </w:rPr>
            </w:pPr>
            <w:r w:rsidRPr="008A2BF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Útulok</w:t>
            </w:r>
          </w:p>
          <w:p w14:paraId="64794286" w14:textId="77777777" w:rsidR="008A2BF0" w:rsidRPr="008A2BF0" w:rsidRDefault="008A2BF0" w:rsidP="008A2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sk-SK"/>
                <w14:ligatures w14:val="none"/>
              </w:rPr>
            </w:pPr>
            <w:r w:rsidRPr="008A2BF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Centrum sociálnych služieb NÁRUČ Senior &amp; Junior</w:t>
            </w:r>
          </w:p>
          <w:p w14:paraId="1AF9E932" w14:textId="77777777" w:rsidR="008A2BF0" w:rsidRPr="008A2BF0" w:rsidRDefault="008A2BF0" w:rsidP="008A2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sk-SK"/>
                <w14:ligatures w14:val="none"/>
              </w:rPr>
            </w:pPr>
            <w:r w:rsidRPr="008A2BF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Domov na polceste </w:t>
            </w:r>
          </w:p>
          <w:p w14:paraId="0073E6D4" w14:textId="77777777" w:rsidR="008A2BF0" w:rsidRPr="008A2BF0" w:rsidRDefault="008A2BF0" w:rsidP="008A2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sk-SK"/>
                <w14:ligatures w14:val="none"/>
              </w:rPr>
            </w:pPr>
            <w:r w:rsidRPr="008A2BF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Domovské vzdelávacie centrum, n. o</w:t>
            </w:r>
          </w:p>
          <w:p w14:paraId="796B0750" w14:textId="77777777" w:rsidR="008A2BF0" w:rsidRPr="008A2BF0" w:rsidRDefault="008A2BF0" w:rsidP="008A2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sk-SK"/>
                <w14:ligatures w14:val="none"/>
              </w:rPr>
            </w:pPr>
            <w:r w:rsidRPr="008A2BF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Občianske združenie Brána do života</w:t>
            </w:r>
          </w:p>
          <w:p w14:paraId="1A048007" w14:textId="77777777" w:rsidR="008A2BF0" w:rsidRPr="008A2BF0" w:rsidRDefault="008A2BF0" w:rsidP="008A2BF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</w:tr>
      <w:tr w:rsidR="008A2BF0" w:rsidRPr="008A2BF0" w14:paraId="534F8865" w14:textId="77777777" w:rsidTr="008A2BF0">
        <w:trPr>
          <w:trHeight w:val="81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A35CA3F" w14:textId="77777777" w:rsidR="008A2BF0" w:rsidRPr="008A2BF0" w:rsidRDefault="008A2BF0" w:rsidP="008A2BF0">
            <w:pPr>
              <w:spacing w:before="240" w:after="24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  <w:r w:rsidRPr="008A2BF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Ženy, matky na rodinnej dovolenke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C9CABAD" w14:textId="77777777" w:rsidR="008A2BF0" w:rsidRPr="008A2BF0" w:rsidRDefault="008A2BF0" w:rsidP="008A2BF0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  <w:r w:rsidRPr="008A2BF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Materské centrá</w:t>
            </w:r>
          </w:p>
          <w:p w14:paraId="6172EF0D" w14:textId="77777777" w:rsidR="008A2BF0" w:rsidRPr="008A2BF0" w:rsidRDefault="008A2BF0" w:rsidP="008A2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  <w:r w:rsidRPr="008A2BF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Materské centrum </w:t>
            </w:r>
            <w:proofErr w:type="spellStart"/>
            <w:r w:rsidRPr="008A2BF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Bakomi</w:t>
            </w:r>
            <w:proofErr w:type="spellEnd"/>
          </w:p>
          <w:p w14:paraId="1149B272" w14:textId="77777777" w:rsidR="008A2BF0" w:rsidRPr="008A2BF0" w:rsidRDefault="008A2BF0" w:rsidP="008A2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  <w:r w:rsidRPr="008A2BF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Centrum SPACE (do 30 rokov)...</w:t>
            </w:r>
          </w:p>
        </w:tc>
      </w:tr>
      <w:tr w:rsidR="008A2BF0" w:rsidRPr="008A2BF0" w14:paraId="1CF68440" w14:textId="77777777" w:rsidTr="008A2BF0">
        <w:trPr>
          <w:trHeight w:val="133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D306163" w14:textId="77777777" w:rsidR="008A2BF0" w:rsidRPr="008A2BF0" w:rsidRDefault="008A2BF0" w:rsidP="008A2BF0">
            <w:pPr>
              <w:spacing w:before="240" w:after="24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  <w:r w:rsidRPr="008A2BF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Nezamestnaní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414CC83" w14:textId="77777777" w:rsidR="008A2BF0" w:rsidRPr="008A2BF0" w:rsidRDefault="008A2BF0" w:rsidP="008A2BF0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  <w:r w:rsidRPr="008A2BF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…..</w:t>
            </w:r>
          </w:p>
        </w:tc>
      </w:tr>
    </w:tbl>
    <w:p w14:paraId="383C49BE" w14:textId="77777777" w:rsidR="008A2BF0" w:rsidRPr="008A2BF0" w:rsidRDefault="008A2BF0" w:rsidP="008A2BF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  <w:r w:rsidRPr="008A2BF0">
        <w:rPr>
          <w:rFonts w:ascii="Times New Roman" w:eastAsia="Times New Roman" w:hAnsi="Times New Roman" w:cs="Times New Roman"/>
          <w:color w:val="000000"/>
          <w:kern w:val="0"/>
          <w:lang w:eastAsia="sk-SK"/>
          <w14:ligatures w14:val="none"/>
        </w:rPr>
        <w:t>Zdroj: Bratislavský samosprávny kraj (2019) a vlastné spracovanie.</w:t>
      </w:r>
    </w:p>
    <w:p w14:paraId="6B1B7BEA" w14:textId="77777777" w:rsidR="008A2BF0" w:rsidRPr="008A2BF0" w:rsidRDefault="008A2BF0">
      <w:pPr>
        <w:rPr>
          <w:b/>
          <w:bCs/>
        </w:rPr>
      </w:pPr>
    </w:p>
    <w:sectPr w:rsidR="008A2BF0" w:rsidRPr="008A2BF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24E86D" w14:textId="77777777" w:rsidR="00750910" w:rsidRDefault="00750910" w:rsidP="00750910">
      <w:pPr>
        <w:spacing w:after="0" w:line="240" w:lineRule="auto"/>
      </w:pPr>
      <w:r>
        <w:separator/>
      </w:r>
    </w:p>
  </w:endnote>
  <w:endnote w:type="continuationSeparator" w:id="0">
    <w:p w14:paraId="2E8DBFC2" w14:textId="77777777" w:rsidR="00750910" w:rsidRDefault="00750910" w:rsidP="007509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CCE3F1" w14:textId="77777777" w:rsidR="00750910" w:rsidRDefault="00750910" w:rsidP="00750910">
      <w:pPr>
        <w:spacing w:after="0" w:line="240" w:lineRule="auto"/>
      </w:pPr>
      <w:r>
        <w:separator/>
      </w:r>
    </w:p>
  </w:footnote>
  <w:footnote w:type="continuationSeparator" w:id="0">
    <w:p w14:paraId="70E0FE9C" w14:textId="77777777" w:rsidR="00750910" w:rsidRDefault="00750910" w:rsidP="007509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9CC0D" w14:textId="74833DB4" w:rsidR="00750910" w:rsidRDefault="00750910">
    <w:pPr>
      <w:pStyle w:val="Hlavika"/>
    </w:pPr>
    <w:r>
      <w:t>Pomôcka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761"/>
    <w:rsid w:val="00750910"/>
    <w:rsid w:val="008A2BF0"/>
    <w:rsid w:val="00EF7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35B2D"/>
  <w15:chartTrackingRefBased/>
  <w15:docId w15:val="{1F9FE93E-4A1C-464C-9B02-076BD7517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7509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50910"/>
  </w:style>
  <w:style w:type="paragraph" w:styleId="Pta">
    <w:name w:val="footer"/>
    <w:basedOn w:val="Normlny"/>
    <w:link w:val="PtaChar"/>
    <w:uiPriority w:val="99"/>
    <w:unhideWhenUsed/>
    <w:rsid w:val="007509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50910"/>
  </w:style>
  <w:style w:type="paragraph" w:styleId="Normlnywebov">
    <w:name w:val="Normal (Web)"/>
    <w:basedOn w:val="Normlny"/>
    <w:uiPriority w:val="99"/>
    <w:semiHidden/>
    <w:unhideWhenUsed/>
    <w:rsid w:val="008A2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k-SK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61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160</Words>
  <Characters>914</Characters>
  <Application>Microsoft Office Word</Application>
  <DocSecurity>0</DocSecurity>
  <Lines>7</Lines>
  <Paragraphs>2</Paragraphs>
  <ScaleCrop>false</ScaleCrop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Bořiková</dc:creator>
  <cp:keywords/>
  <dc:description/>
  <cp:lastModifiedBy>Anna Bořiková</cp:lastModifiedBy>
  <cp:revision>3</cp:revision>
  <dcterms:created xsi:type="dcterms:W3CDTF">2023-09-26T05:48:00Z</dcterms:created>
  <dcterms:modified xsi:type="dcterms:W3CDTF">2023-09-26T05:51:00Z</dcterms:modified>
</cp:coreProperties>
</file>